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88" w:lineRule="auto"/>
        <w:rPr>
          <w:b w:val="0"/>
          <w:bCs w:val="0"/>
          <w:i w:val="0"/>
          <w:iCs w:val="0"/>
          <w:color w:val="212529"/>
          <w:sz w:val="24"/>
          <w:szCs w:val="24"/>
          <w:vertAlign w:val="baseline"/>
        </w:rPr>
      </w:pPr>
      <w:bookmarkStart w:colFirst="0" w:colLast="0" w:name="_1ia6w67v4w1x" w:id="0"/>
      <w:bookmarkEnd w:id="0"/>
      <w:r w:rsidDel="00000000" w:rsidR="00000000" w:rsidRPr="00000000">
        <w:rPr>
          <w:b w:val="1"/>
          <w:bCs w:val="1"/>
          <w:i w:val="1"/>
          <w:iCs w:val="1"/>
          <w:color w:val="212529"/>
          <w:sz w:val="24"/>
          <w:szCs w:val="24"/>
          <w:highlight w:val="yellow"/>
          <w:vertAlign w:val="baseline"/>
          <w:rtl w:val="0"/>
        </w:rPr>
        <w:t xml:space="preserve">Our board meetings are held virtual, unless noted. If in-person meeting is held, it will be @ the East Hawaii SWCD office located at 202 Waianuenue Ave in Hilo</w:t>
      </w:r>
      <w:r w:rsidDel="00000000" w:rsidR="00000000" w:rsidRPr="00000000">
        <w:rPr>
          <w:rtl w:val="0"/>
        </w:rPr>
      </w:r>
    </w:p>
    <w:p w:rsidR="00000000" w:rsidDel="00000000" w:rsidP="00000000" w:rsidRDefault="00000000" w:rsidRPr="00000000" w14:paraId="00000002">
      <w:pPr>
        <w:shd w:fill="ffffff" w:val="clear"/>
        <w:spacing w:line="288" w:lineRule="auto"/>
        <w:rPr>
          <w:b w:val="0"/>
          <w:bCs w:val="0"/>
          <w:i w:val="0"/>
          <w:iCs w:val="0"/>
          <w:color w:val="212529"/>
          <w:sz w:val="24"/>
          <w:szCs w:val="24"/>
          <w:vertAlign w:val="baseline"/>
        </w:rPr>
      </w:pPr>
      <w:r w:rsidDel="00000000" w:rsidR="00000000" w:rsidRPr="00000000">
        <w:rPr>
          <w:rtl w:val="0"/>
        </w:rPr>
      </w:r>
    </w:p>
    <w:p w:rsidR="00000000" w:rsidDel="00000000" w:rsidP="00000000" w:rsidRDefault="00000000" w:rsidRPr="00000000" w14:paraId="00000003">
      <w:pPr>
        <w:rPr>
          <w:rFonts w:ascii="Open Sans Medium" w:cs="Open Sans Medium" w:eastAsia="Open Sans Medium" w:hAnsi="Open Sans Medium"/>
          <w:b w:val="0"/>
          <w:bCs w:val="0"/>
          <w:sz w:val="28"/>
          <w:szCs w:val="28"/>
          <w:vertAlign w:val="baseline"/>
        </w:rPr>
      </w:pPr>
      <w:r w:rsidDel="00000000" w:rsidR="00000000" w:rsidRPr="00000000">
        <w:rPr>
          <w:rFonts w:ascii="Open Sans Medium" w:cs="Open Sans Medium" w:eastAsia="Open Sans Medium" w:hAnsi="Open Sans Medium"/>
          <w:b w:val="1"/>
          <w:bCs w:val="1"/>
          <w:sz w:val="28"/>
          <w:szCs w:val="28"/>
          <w:vertAlign w:val="baseline"/>
          <w:rtl w:val="0"/>
        </w:rPr>
        <w:t xml:space="preserve">For further meeting information including meeting link:  Please contact Jennifer Lopez Reavis by phone @ 808-238-0702 or email her at </w:t>
      </w:r>
      <w:hyperlink r:id="rId6">
        <w:r w:rsidDel="00000000" w:rsidR="00000000" w:rsidRPr="00000000">
          <w:rPr>
            <w:rFonts w:ascii="Open Sans Medium" w:cs="Open Sans Medium" w:eastAsia="Open Sans Medium" w:hAnsi="Open Sans Medium"/>
            <w:b w:val="1"/>
            <w:bCs w:val="1"/>
            <w:color w:val="0563c1"/>
            <w:sz w:val="28"/>
            <w:szCs w:val="28"/>
            <w:u w:val="single"/>
            <w:vertAlign w:val="baseline"/>
            <w:rtl w:val="0"/>
          </w:rPr>
          <w:t xml:space="preserve">jennifer.lopez@hi.nacdnet.net</w:t>
        </w:r>
      </w:hyperlink>
      <w:r w:rsidDel="00000000" w:rsidR="00000000" w:rsidRPr="00000000">
        <w:rPr>
          <w:rFonts w:ascii="Open Sans Medium" w:cs="Open Sans Medium" w:eastAsia="Open Sans Medium" w:hAnsi="Open Sans Medium"/>
          <w:b w:val="1"/>
          <w:bCs w:val="1"/>
          <w:sz w:val="28"/>
          <w:szCs w:val="28"/>
          <w:vertAlign w:val="baseline"/>
          <w:rtl w:val="0"/>
        </w:rPr>
        <w:t xml:space="preserve"> or Kauswcd@gmail.com</w:t>
      </w:r>
      <w:r w:rsidDel="00000000" w:rsidR="00000000" w:rsidRPr="00000000">
        <w:rPr>
          <w:rtl w:val="0"/>
        </w:rPr>
      </w:r>
    </w:p>
    <w:p w:rsidR="00000000" w:rsidDel="00000000" w:rsidP="00000000" w:rsidRDefault="00000000" w:rsidRPr="00000000" w14:paraId="00000004">
      <w:pPr>
        <w:rPr>
          <w:rFonts w:ascii="Quattrocento Sans" w:cs="Quattrocento Sans" w:eastAsia="Quattrocento Sans" w:hAnsi="Quattrocento Sans"/>
          <w:color w:val="252424"/>
          <w:vertAlign w:val="baseline"/>
        </w:rPr>
      </w:pPr>
      <w:r w:rsidDel="00000000" w:rsidR="00000000" w:rsidRPr="00000000">
        <w:rPr>
          <w:rtl w:val="0"/>
        </w:rPr>
      </w:r>
    </w:p>
    <w:p w:rsidR="00000000" w:rsidDel="00000000" w:rsidP="00000000" w:rsidRDefault="00000000" w:rsidRPr="00000000" w14:paraId="00000005">
      <w:pPr>
        <w:rPr>
          <w:rFonts w:ascii="Quattrocento Sans" w:cs="Quattrocento Sans" w:eastAsia="Quattrocento Sans" w:hAnsi="Quattrocento Sans"/>
          <w:color w:val="252424"/>
          <w:vertAlign w:val="baseline"/>
        </w:rPr>
      </w:pPr>
      <w:r w:rsidDel="00000000" w:rsidR="00000000" w:rsidRPr="00000000">
        <w:rPr>
          <w:rtl w:val="0"/>
        </w:rPr>
      </w:r>
    </w:p>
    <w:p w:rsidR="00000000" w:rsidDel="00000000" w:rsidP="00000000" w:rsidRDefault="00000000" w:rsidRPr="00000000" w14:paraId="00000006">
      <w:pPr>
        <w:pStyle w:val="Heading2"/>
        <w:ind w:left="4320" w:firstLine="720"/>
        <w:rPr>
          <w:vertAlign w:val="baseline"/>
        </w:rPr>
      </w:pPr>
      <w:r w:rsidDel="00000000" w:rsidR="00000000" w:rsidRPr="00000000">
        <w:rPr>
          <w:vertAlign w:val="baseline"/>
          <w:rtl w:val="0"/>
        </w:rPr>
        <w:t xml:space="preserve"> AGENDA</w:t>
      </w:r>
    </w:p>
    <w:p w:rsidR="00000000" w:rsidDel="00000000" w:rsidP="00000000" w:rsidRDefault="00000000" w:rsidRPr="00000000" w14:paraId="00000007">
      <w:pPr>
        <w:jc w:val="center"/>
        <w:rPr>
          <w:sz w:val="24"/>
          <w:szCs w:val="24"/>
          <w:vertAlign w:val="baseline"/>
        </w:rPr>
      </w:pPr>
      <w:r w:rsidDel="00000000" w:rsidR="00000000" w:rsidRPr="00000000">
        <w:rPr>
          <w:sz w:val="24"/>
          <w:szCs w:val="24"/>
          <w:vertAlign w:val="baseline"/>
          <w:rtl w:val="0"/>
        </w:rPr>
        <w:t xml:space="preserve"> KA’U Monthly Board Meeting</w:t>
      </w:r>
    </w:p>
    <w:p w:rsidR="00000000" w:rsidDel="00000000" w:rsidP="00000000" w:rsidRDefault="00000000" w:rsidRPr="00000000" w14:paraId="00000008">
      <w:pPr>
        <w:jc w:val="center"/>
        <w:rPr>
          <w:sz w:val="24"/>
          <w:szCs w:val="24"/>
          <w:vertAlign w:val="baseline"/>
        </w:rPr>
      </w:pPr>
      <w:r w:rsidDel="00000000" w:rsidR="00000000" w:rsidRPr="00000000">
        <w:rPr>
          <w:sz w:val="24"/>
          <w:szCs w:val="24"/>
          <w:vertAlign w:val="baseline"/>
          <w:rtl w:val="0"/>
        </w:rPr>
        <w:t xml:space="preserve">Virtual via Microsoft office teams</w:t>
      </w:r>
    </w:p>
    <w:p w:rsidR="00000000" w:rsidDel="00000000" w:rsidP="00000000" w:rsidRDefault="00000000" w:rsidRPr="00000000" w14:paraId="00000009">
      <w:pPr>
        <w:jc w:val="center"/>
        <w:rPr>
          <w:sz w:val="24"/>
          <w:szCs w:val="24"/>
          <w:vertAlign w:val="baseline"/>
        </w:rPr>
      </w:pPr>
      <w:r w:rsidDel="00000000" w:rsidR="00000000" w:rsidRPr="00000000">
        <w:rPr>
          <w:sz w:val="24"/>
          <w:szCs w:val="24"/>
          <w:vertAlign w:val="baseline"/>
          <w:rtl w:val="0"/>
        </w:rPr>
        <w:t xml:space="preserve">June </w:t>
      </w:r>
      <w:r w:rsidDel="00000000" w:rsidR="00000000" w:rsidRPr="00000000">
        <w:rPr>
          <w:sz w:val="24"/>
          <w:szCs w:val="24"/>
          <w:rtl w:val="0"/>
        </w:rPr>
        <w:t xml:space="preserve">9</w:t>
      </w:r>
      <w:r w:rsidDel="00000000" w:rsidR="00000000" w:rsidRPr="00000000">
        <w:rPr>
          <w:sz w:val="24"/>
          <w:szCs w:val="24"/>
          <w:vertAlign w:val="baseline"/>
          <w:rtl w:val="0"/>
        </w:rPr>
        <w:t xml:space="preserve">, 2026 – 8:30a.m.</w:t>
      </w:r>
    </w:p>
    <w:p w:rsidR="00000000" w:rsidDel="00000000" w:rsidP="00000000" w:rsidRDefault="00000000" w:rsidRPr="00000000" w14:paraId="0000000A">
      <w:pPr>
        <w:rPr>
          <w:sz w:val="24"/>
          <w:szCs w:val="24"/>
          <w:vertAlign w:val="baseline"/>
        </w:rPr>
      </w:pPr>
      <w:r w:rsidDel="00000000" w:rsidR="00000000" w:rsidRPr="00000000">
        <w:rPr>
          <w:rtl w:val="0"/>
        </w:rPr>
      </w:r>
    </w:p>
    <w:p w:rsidR="00000000" w:rsidDel="00000000" w:rsidP="00000000" w:rsidRDefault="00000000" w:rsidRPr="00000000" w14:paraId="0000000B">
      <w:pPr>
        <w:rPr>
          <w:sz w:val="24"/>
          <w:szCs w:val="24"/>
          <w:vertAlign w:val="baseline"/>
        </w:rPr>
      </w:pPr>
      <w:r w:rsidDel="00000000" w:rsidR="00000000" w:rsidRPr="00000000">
        <w:rPr>
          <w:rtl w:val="0"/>
        </w:rPr>
      </w:r>
    </w:p>
    <w:p w:rsidR="00000000" w:rsidDel="00000000" w:rsidP="00000000" w:rsidRDefault="00000000" w:rsidRPr="00000000" w14:paraId="0000000C">
      <w:pPr>
        <w:rPr>
          <w:sz w:val="24"/>
          <w:szCs w:val="24"/>
          <w:vertAlign w:val="baseline"/>
        </w:rPr>
      </w:pPr>
      <w:r w:rsidDel="00000000" w:rsidR="00000000" w:rsidRPr="00000000">
        <w:rPr>
          <w:sz w:val="24"/>
          <w:szCs w:val="24"/>
          <w:vertAlign w:val="baseline"/>
          <w:rtl w:val="0"/>
        </w:rPr>
        <w:t xml:space="preserve">                                    I.      Call to Order                            </w:t>
        <w:tab/>
        <w:t xml:space="preserve">           </w:t>
        <w:tab/>
        <w:t xml:space="preserve">          </w:t>
        <w:tab/>
        <w:tab/>
        <w:tab/>
        <w:t xml:space="preserve">- Cross</w:t>
      </w:r>
    </w:p>
    <w:p w:rsidR="00000000" w:rsidDel="00000000" w:rsidP="00000000" w:rsidRDefault="00000000" w:rsidRPr="00000000" w14:paraId="0000000D">
      <w:pPr>
        <w:rPr>
          <w:sz w:val="24"/>
          <w:szCs w:val="24"/>
          <w:vertAlign w:val="baseline"/>
        </w:rPr>
      </w:pPr>
      <w:r w:rsidDel="00000000" w:rsidR="00000000" w:rsidRPr="00000000">
        <w:rPr>
          <w:rtl w:val="0"/>
        </w:rPr>
      </w:r>
    </w:p>
    <w:p w:rsidR="00000000" w:rsidDel="00000000" w:rsidP="00000000" w:rsidRDefault="00000000" w:rsidRPr="00000000" w14:paraId="0000000E">
      <w:pPr>
        <w:ind w:left="1440" w:firstLine="0"/>
        <w:rPr>
          <w:sz w:val="24"/>
          <w:szCs w:val="24"/>
          <w:vertAlign w:val="baseline"/>
        </w:rPr>
      </w:pPr>
      <w:r w:rsidDel="00000000" w:rsidR="00000000" w:rsidRPr="00000000">
        <w:rPr>
          <w:sz w:val="24"/>
          <w:szCs w:val="24"/>
          <w:vertAlign w:val="baseline"/>
          <w:rtl w:val="0"/>
        </w:rPr>
        <w:t xml:space="preserve">           II.      Minutes of the Last Meeting                           </w:t>
        <w:tab/>
        <w:tab/>
        <w:tab/>
        <w:t xml:space="preserve">- Schultz</w:t>
      </w:r>
    </w:p>
    <w:p w:rsidR="00000000" w:rsidDel="00000000" w:rsidP="00000000" w:rsidRDefault="00000000" w:rsidRPr="00000000" w14:paraId="0000000F">
      <w:pPr>
        <w:jc w:val="center"/>
        <w:rPr>
          <w:sz w:val="24"/>
          <w:szCs w:val="24"/>
          <w:vertAlign w:val="baseline"/>
        </w:rPr>
      </w:pPr>
      <w:r w:rsidDel="00000000" w:rsidR="00000000" w:rsidRPr="00000000">
        <w:rPr>
          <w:rtl w:val="0"/>
        </w:rPr>
      </w:r>
    </w:p>
    <w:p w:rsidR="00000000" w:rsidDel="00000000" w:rsidP="00000000" w:rsidRDefault="00000000" w:rsidRPr="00000000" w14:paraId="00000010">
      <w:pPr>
        <w:pStyle w:val="Heading1"/>
        <w:jc w:val="left"/>
        <w:rPr>
          <w:vertAlign w:val="baseline"/>
        </w:rPr>
      </w:pPr>
      <w:r w:rsidDel="00000000" w:rsidR="00000000" w:rsidRPr="00000000">
        <w:rPr>
          <w:vertAlign w:val="baseline"/>
          <w:rtl w:val="0"/>
        </w:rPr>
        <w:t xml:space="preserve">                                  III.      Treasurer’s Report                 </w:t>
        <w:tab/>
        <w:tab/>
        <w:t xml:space="preserve">          </w:t>
        <w:tab/>
        <w:tab/>
        <w:tab/>
        <w:t xml:space="preserve">- Mokuhali’i  </w:t>
      </w:r>
    </w:p>
    <w:p w:rsidR="00000000" w:rsidDel="00000000" w:rsidP="00000000" w:rsidRDefault="00000000" w:rsidRPr="00000000" w14:paraId="00000011">
      <w:pPr>
        <w:rPr>
          <w:sz w:val="24"/>
          <w:szCs w:val="24"/>
          <w:vertAlign w:val="baseline"/>
        </w:rPr>
      </w:pPr>
      <w:r w:rsidDel="00000000" w:rsidR="00000000" w:rsidRPr="00000000">
        <w:rPr>
          <w:rtl w:val="0"/>
        </w:rPr>
      </w:r>
    </w:p>
    <w:p w:rsidR="00000000" w:rsidDel="00000000" w:rsidP="00000000" w:rsidRDefault="00000000" w:rsidRPr="00000000" w14:paraId="00000012">
      <w:pPr>
        <w:rPr>
          <w:sz w:val="24"/>
          <w:szCs w:val="24"/>
          <w:vertAlign w:val="baseline"/>
        </w:rPr>
      </w:pPr>
      <w:r w:rsidDel="00000000" w:rsidR="00000000" w:rsidRPr="00000000">
        <w:rPr>
          <w:vertAlign w:val="baseline"/>
          <w:rtl w:val="0"/>
        </w:rPr>
        <w:t xml:space="preserve">                                      </w:t>
      </w:r>
      <w:r w:rsidDel="00000000" w:rsidR="00000000" w:rsidRPr="00000000">
        <w:rPr>
          <w:sz w:val="24"/>
          <w:szCs w:val="24"/>
          <w:vertAlign w:val="baseline"/>
          <w:rtl w:val="0"/>
        </w:rPr>
        <w:t xml:space="preserve">  IV.      Correspondence</w:t>
      </w:r>
    </w:p>
    <w:p w:rsidR="00000000" w:rsidDel="00000000" w:rsidP="00000000" w:rsidRDefault="00000000" w:rsidRPr="00000000" w14:paraId="00000013">
      <w:pPr>
        <w:rPr>
          <w:sz w:val="24"/>
          <w:szCs w:val="24"/>
          <w:vertAlign w:val="baseline"/>
        </w:rPr>
      </w:pPr>
      <w:r w:rsidDel="00000000" w:rsidR="00000000" w:rsidRPr="00000000">
        <w:rPr>
          <w:rtl w:val="0"/>
        </w:rPr>
      </w:r>
    </w:p>
    <w:p w:rsidR="00000000" w:rsidDel="00000000" w:rsidP="00000000" w:rsidRDefault="00000000" w:rsidRPr="00000000" w14:paraId="00000014">
      <w:pPr>
        <w:rPr>
          <w:sz w:val="24"/>
          <w:szCs w:val="24"/>
          <w:vertAlign w:val="baseline"/>
        </w:rPr>
      </w:pPr>
      <w:r w:rsidDel="00000000" w:rsidR="00000000" w:rsidRPr="00000000">
        <w:rPr>
          <w:sz w:val="24"/>
          <w:szCs w:val="24"/>
          <w:vertAlign w:val="baseline"/>
          <w:rtl w:val="0"/>
        </w:rPr>
        <w:t xml:space="preserve">                                  V.       New Cooperator/Plan Approval/Update/Revision/Cancellations </w:t>
      </w:r>
    </w:p>
    <w:p w:rsidR="00000000" w:rsidDel="00000000" w:rsidP="00000000" w:rsidRDefault="00000000" w:rsidRPr="00000000" w14:paraId="00000015">
      <w:pPr>
        <w:rPr>
          <w:sz w:val="24"/>
          <w:szCs w:val="24"/>
          <w:vertAlign w:val="baseline"/>
        </w:rPr>
      </w:pPr>
      <w:r w:rsidDel="00000000" w:rsidR="00000000" w:rsidRPr="00000000">
        <w:rPr>
          <w:rtl w:val="0"/>
        </w:rPr>
      </w:r>
    </w:p>
    <w:p w:rsidR="00000000" w:rsidDel="00000000" w:rsidP="00000000" w:rsidRDefault="00000000" w:rsidRPr="00000000" w14:paraId="00000016">
      <w:pPr>
        <w:rPr>
          <w:sz w:val="24"/>
          <w:szCs w:val="24"/>
          <w:vertAlign w:val="baseline"/>
        </w:rPr>
      </w:pPr>
      <w:r w:rsidDel="00000000" w:rsidR="00000000" w:rsidRPr="00000000">
        <w:rPr>
          <w:sz w:val="24"/>
          <w:szCs w:val="24"/>
          <w:vertAlign w:val="baseline"/>
          <w:rtl w:val="0"/>
        </w:rPr>
        <w:t xml:space="preserve">                                 VI.      Old Business</w:t>
      </w:r>
    </w:p>
    <w:p w:rsidR="00000000" w:rsidDel="00000000" w:rsidP="00000000" w:rsidRDefault="00000000" w:rsidRPr="00000000" w14:paraId="00000017">
      <w:pPr>
        <w:rPr>
          <w:sz w:val="24"/>
          <w:szCs w:val="24"/>
          <w:vertAlign w:val="baseline"/>
        </w:rPr>
      </w:pPr>
      <w:r w:rsidDel="00000000" w:rsidR="00000000" w:rsidRPr="00000000">
        <w:rPr>
          <w:rtl w:val="0"/>
        </w:rPr>
      </w:r>
    </w:p>
    <w:p w:rsidR="00000000" w:rsidDel="00000000" w:rsidP="00000000" w:rsidRDefault="00000000" w:rsidRPr="00000000" w14:paraId="00000018">
      <w:pPr>
        <w:rPr>
          <w:sz w:val="24"/>
          <w:szCs w:val="24"/>
          <w:vertAlign w:val="baseline"/>
        </w:rPr>
      </w:pPr>
      <w:r w:rsidDel="00000000" w:rsidR="00000000" w:rsidRPr="00000000">
        <w:rPr>
          <w:sz w:val="24"/>
          <w:szCs w:val="24"/>
          <w:vertAlign w:val="baseline"/>
          <w:rtl w:val="0"/>
        </w:rPr>
        <w:t xml:space="preserve">                                             A.  District Employee Report </w:t>
        <w:tab/>
        <w:tab/>
        <w:tab/>
        <w:tab/>
        <w:tab/>
        <w:t xml:space="preserve">- Mulley/Camp</w:t>
      </w:r>
    </w:p>
    <w:p w:rsidR="00000000" w:rsidDel="00000000" w:rsidP="00000000" w:rsidRDefault="00000000" w:rsidRPr="00000000" w14:paraId="00000019">
      <w:pPr>
        <w:ind w:left="2160" w:firstLine="0"/>
        <w:rPr>
          <w:sz w:val="24"/>
          <w:szCs w:val="24"/>
          <w:vertAlign w:val="baseline"/>
        </w:rPr>
      </w:pPr>
      <w:r w:rsidDel="00000000" w:rsidR="00000000" w:rsidRPr="00000000">
        <w:rPr>
          <w:rtl w:val="0"/>
        </w:rPr>
      </w:r>
    </w:p>
    <w:p w:rsidR="00000000" w:rsidDel="00000000" w:rsidP="00000000" w:rsidRDefault="00000000" w:rsidRPr="00000000" w14:paraId="0000001A">
      <w:pPr>
        <w:ind w:left="2160" w:firstLine="0"/>
        <w:rPr>
          <w:sz w:val="24"/>
          <w:szCs w:val="24"/>
          <w:vertAlign w:val="baseline"/>
        </w:rPr>
      </w:pPr>
      <w:r w:rsidDel="00000000" w:rsidR="00000000" w:rsidRPr="00000000">
        <w:rPr>
          <w:sz w:val="24"/>
          <w:szCs w:val="24"/>
          <w:vertAlign w:val="baseline"/>
          <w:rtl w:val="0"/>
        </w:rPr>
        <w:t xml:space="preserve">         B.  Other Old Business</w:t>
      </w:r>
    </w:p>
    <w:p w:rsidR="00000000" w:rsidDel="00000000" w:rsidP="00000000" w:rsidRDefault="00000000" w:rsidRPr="00000000" w14:paraId="0000001B">
      <w:pPr>
        <w:ind w:left="2160" w:firstLine="0"/>
        <w:rPr>
          <w:sz w:val="24"/>
          <w:szCs w:val="24"/>
          <w:vertAlign w:val="baseline"/>
        </w:rPr>
      </w:pPr>
      <w:r w:rsidDel="00000000" w:rsidR="00000000" w:rsidRPr="00000000">
        <w:rPr>
          <w:rtl w:val="0"/>
        </w:rPr>
      </w:r>
    </w:p>
    <w:p w:rsidR="00000000" w:rsidDel="00000000" w:rsidP="00000000" w:rsidRDefault="00000000" w:rsidRPr="00000000" w14:paraId="0000001C">
      <w:pPr>
        <w:ind w:left="2160" w:firstLine="0"/>
        <w:rPr>
          <w:sz w:val="24"/>
          <w:szCs w:val="24"/>
          <w:vertAlign w:val="baseline"/>
        </w:rPr>
      </w:pPr>
      <w:r w:rsidDel="00000000" w:rsidR="00000000" w:rsidRPr="00000000">
        <w:rPr>
          <w:sz w:val="24"/>
          <w:szCs w:val="24"/>
          <w:vertAlign w:val="baseline"/>
          <w:rtl w:val="0"/>
        </w:rPr>
        <w:t xml:space="preserve">  </w:t>
        <w:tab/>
        <w:t xml:space="preserve">  1.  Water Revocable Permit    </w:t>
        <w:tab/>
        <w:t xml:space="preserve">           </w:t>
        <w:tab/>
        <w:tab/>
        <w:t xml:space="preserve">            - Cross</w:t>
      </w:r>
    </w:p>
    <w:p w:rsidR="00000000" w:rsidDel="00000000" w:rsidP="00000000" w:rsidRDefault="00000000" w:rsidRPr="00000000" w14:paraId="0000001D">
      <w:pPr>
        <w:ind w:left="2160" w:firstLine="0"/>
        <w:rPr>
          <w:sz w:val="24"/>
          <w:szCs w:val="24"/>
          <w:vertAlign w:val="baseline"/>
        </w:rPr>
      </w:pPr>
      <w:r w:rsidDel="00000000" w:rsidR="00000000" w:rsidRPr="00000000">
        <w:rPr>
          <w:rtl w:val="0"/>
        </w:rPr>
      </w:r>
    </w:p>
    <w:p w:rsidR="00000000" w:rsidDel="00000000" w:rsidP="00000000" w:rsidRDefault="00000000" w:rsidRPr="00000000" w14:paraId="0000001E">
      <w:pPr>
        <w:ind w:left="2160" w:firstLine="0"/>
        <w:rPr>
          <w:sz w:val="24"/>
          <w:szCs w:val="24"/>
          <w:vertAlign w:val="baseline"/>
        </w:rPr>
      </w:pPr>
      <w:bookmarkStart w:colFirst="0" w:colLast="0" w:name="_7121khc5456n" w:id="1"/>
      <w:bookmarkEnd w:id="1"/>
      <w:r w:rsidDel="00000000" w:rsidR="00000000" w:rsidRPr="00000000">
        <w:rPr>
          <w:sz w:val="24"/>
          <w:szCs w:val="24"/>
          <w:vertAlign w:val="baseline"/>
          <w:rtl w:val="0"/>
        </w:rPr>
        <w:tab/>
        <w:t xml:space="preserve">  2.  Ka’u Flood Study</w:t>
        <w:tab/>
        <w:t xml:space="preserve">- Update</w:t>
        <w:tab/>
        <w:tab/>
        <w:tab/>
        <w:tab/>
        <w:t xml:space="preserve">- Matthews</w:t>
        <w:tab/>
        <w:t xml:space="preserve">      </w:t>
      </w:r>
    </w:p>
    <w:p w:rsidR="00000000" w:rsidDel="00000000" w:rsidP="00000000" w:rsidRDefault="00000000" w:rsidRPr="00000000" w14:paraId="0000001F">
      <w:pPr>
        <w:ind w:left="2160" w:firstLine="0"/>
        <w:rPr>
          <w:sz w:val="24"/>
          <w:szCs w:val="24"/>
          <w:vertAlign w:val="baseline"/>
        </w:rPr>
      </w:pPr>
      <w:r w:rsidDel="00000000" w:rsidR="00000000" w:rsidRPr="00000000">
        <w:rPr>
          <w:sz w:val="24"/>
          <w:szCs w:val="24"/>
          <w:vertAlign w:val="baseline"/>
          <w:rtl w:val="0"/>
        </w:rPr>
        <w:tab/>
        <w:tab/>
        <w:tab/>
        <w:tab/>
        <w:tab/>
        <w:t xml:space="preserve">     </w:t>
      </w:r>
    </w:p>
    <w:p w:rsidR="00000000" w:rsidDel="00000000" w:rsidP="00000000" w:rsidRDefault="00000000" w:rsidRPr="00000000" w14:paraId="00000020">
      <w:pPr>
        <w:rPr>
          <w:sz w:val="24"/>
          <w:szCs w:val="24"/>
          <w:vertAlign w:val="baseline"/>
        </w:rPr>
      </w:pPr>
      <w:r w:rsidDel="00000000" w:rsidR="00000000" w:rsidRPr="00000000">
        <w:rPr>
          <w:sz w:val="24"/>
          <w:szCs w:val="24"/>
          <w:vertAlign w:val="baseline"/>
          <w:rtl w:val="0"/>
        </w:rPr>
        <w:t xml:space="preserve">                               VII.       New Business</w:t>
      </w:r>
    </w:p>
    <w:p w:rsidR="00000000" w:rsidDel="00000000" w:rsidP="00000000" w:rsidRDefault="00000000" w:rsidRPr="00000000" w14:paraId="00000021">
      <w:pPr>
        <w:rPr>
          <w:sz w:val="24"/>
          <w:szCs w:val="24"/>
          <w:vertAlign w:val="baseline"/>
        </w:rPr>
      </w:pPr>
      <w:r w:rsidDel="00000000" w:rsidR="00000000" w:rsidRPr="00000000">
        <w:rPr>
          <w:rtl w:val="0"/>
        </w:rPr>
      </w:r>
    </w:p>
    <w:p w:rsidR="00000000" w:rsidDel="00000000" w:rsidP="00000000" w:rsidRDefault="00000000" w:rsidRPr="00000000" w14:paraId="00000022">
      <w:pPr>
        <w:rPr>
          <w:sz w:val="24"/>
          <w:szCs w:val="24"/>
          <w:vertAlign w:val="baseline"/>
        </w:rPr>
      </w:pPr>
      <w:r w:rsidDel="00000000" w:rsidR="00000000" w:rsidRPr="00000000">
        <w:rPr>
          <w:sz w:val="24"/>
          <w:szCs w:val="24"/>
          <w:vertAlign w:val="baseline"/>
          <w:rtl w:val="0"/>
        </w:rPr>
        <w:t xml:space="preserve">                                             A.   D.C. Report                                                </w:t>
        <w:tab/>
        <w:tab/>
        <w:tab/>
        <w:t xml:space="preserve">- Lee Loy</w:t>
      </w:r>
    </w:p>
    <w:p w:rsidR="00000000" w:rsidDel="00000000" w:rsidP="00000000" w:rsidRDefault="00000000" w:rsidRPr="00000000" w14:paraId="00000023">
      <w:pPr>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4">
      <w:pPr>
        <w:rPr>
          <w:sz w:val="24"/>
          <w:szCs w:val="24"/>
          <w:vertAlign w:val="baseline"/>
        </w:rPr>
      </w:pPr>
      <w:r w:rsidDel="00000000" w:rsidR="00000000" w:rsidRPr="00000000">
        <w:rPr>
          <w:sz w:val="24"/>
          <w:szCs w:val="24"/>
          <w:vertAlign w:val="baseline"/>
          <w:rtl w:val="0"/>
        </w:rPr>
        <w:t xml:space="preserve">                                             B.   FSA Report                                                 </w:t>
        <w:tab/>
        <w:tab/>
        <w:tab/>
        <w:t xml:space="preserve">- </w:t>
      </w:r>
    </w:p>
    <w:p w:rsidR="00000000" w:rsidDel="00000000" w:rsidP="00000000" w:rsidRDefault="00000000" w:rsidRPr="00000000" w14:paraId="00000025">
      <w:pPr>
        <w:rPr>
          <w:sz w:val="24"/>
          <w:szCs w:val="24"/>
          <w:vertAlign w:val="baseline"/>
        </w:rPr>
      </w:pPr>
      <w:r w:rsidDel="00000000" w:rsidR="00000000" w:rsidRPr="00000000">
        <w:rPr>
          <w:rtl w:val="0"/>
        </w:rPr>
      </w:r>
    </w:p>
    <w:p w:rsidR="00000000" w:rsidDel="00000000" w:rsidP="00000000" w:rsidRDefault="00000000" w:rsidRPr="00000000" w14:paraId="00000026">
      <w:pPr>
        <w:rPr>
          <w:sz w:val="24"/>
          <w:szCs w:val="24"/>
          <w:vertAlign w:val="baseline"/>
        </w:rPr>
      </w:pPr>
      <w:r w:rsidDel="00000000" w:rsidR="00000000" w:rsidRPr="00000000">
        <w:rPr>
          <w:sz w:val="24"/>
          <w:szCs w:val="24"/>
          <w:vertAlign w:val="baseline"/>
          <w:rtl w:val="0"/>
        </w:rPr>
        <w:tab/>
        <w:tab/>
        <w:tab/>
        <w:t xml:space="preserve">         C.   BIRCD Report                                            </w:t>
        <w:tab/>
        <w:tab/>
        <w:tab/>
        <w:t xml:space="preserve">- Cross</w:t>
      </w:r>
    </w:p>
    <w:p w:rsidR="00000000" w:rsidDel="00000000" w:rsidP="00000000" w:rsidRDefault="00000000" w:rsidRPr="00000000" w14:paraId="00000027">
      <w:pPr>
        <w:rPr>
          <w:sz w:val="24"/>
          <w:szCs w:val="24"/>
          <w:vertAlign w:val="baseline"/>
        </w:rPr>
      </w:pPr>
      <w:r w:rsidDel="00000000" w:rsidR="00000000" w:rsidRPr="00000000">
        <w:rPr>
          <w:rtl w:val="0"/>
        </w:rPr>
      </w:r>
    </w:p>
    <w:p w:rsidR="00000000" w:rsidDel="00000000" w:rsidP="00000000" w:rsidRDefault="00000000" w:rsidRPr="00000000" w14:paraId="00000028">
      <w:pPr>
        <w:rPr>
          <w:sz w:val="24"/>
          <w:szCs w:val="24"/>
          <w:vertAlign w:val="baseline"/>
        </w:rPr>
      </w:pPr>
      <w:r w:rsidDel="00000000" w:rsidR="00000000" w:rsidRPr="00000000">
        <w:rPr>
          <w:sz w:val="24"/>
          <w:szCs w:val="24"/>
          <w:vertAlign w:val="baseline"/>
          <w:rtl w:val="0"/>
        </w:rPr>
        <w:tab/>
        <w:tab/>
        <w:tab/>
        <w:t xml:space="preserve">         D.   HACD Report</w:t>
        <w:tab/>
        <w:tab/>
        <w:tab/>
        <w:tab/>
        <w:tab/>
        <w:tab/>
        <w:t xml:space="preserve">- Iokepa-Moses</w:t>
      </w:r>
    </w:p>
    <w:p w:rsidR="00000000" w:rsidDel="00000000" w:rsidP="00000000" w:rsidRDefault="00000000" w:rsidRPr="00000000" w14:paraId="00000029">
      <w:pPr>
        <w:rPr>
          <w:sz w:val="24"/>
          <w:szCs w:val="24"/>
          <w:vertAlign w:val="baseline"/>
        </w:rPr>
      </w:pPr>
      <w:r w:rsidDel="00000000" w:rsidR="00000000" w:rsidRPr="00000000">
        <w:rPr>
          <w:sz w:val="24"/>
          <w:szCs w:val="24"/>
          <w:vertAlign w:val="baseline"/>
          <w:rtl w:val="0"/>
        </w:rPr>
        <w:tab/>
        <w:tab/>
        <w:tab/>
        <w:tab/>
        <w:t xml:space="preserve">    1.  HACD Ann Conf. Voting delegates – confirm</w:t>
      </w:r>
    </w:p>
    <w:p w:rsidR="00000000" w:rsidDel="00000000" w:rsidP="00000000" w:rsidRDefault="00000000" w:rsidRPr="00000000" w14:paraId="0000002A">
      <w:pPr>
        <w:rPr>
          <w:sz w:val="24"/>
          <w:szCs w:val="24"/>
          <w:vertAlign w:val="baseline"/>
        </w:rPr>
      </w:pPr>
      <w:r w:rsidDel="00000000" w:rsidR="00000000" w:rsidRPr="00000000">
        <w:rPr>
          <w:sz w:val="24"/>
          <w:szCs w:val="24"/>
          <w:vertAlign w:val="baseline"/>
          <w:rtl w:val="0"/>
        </w:rPr>
        <w:tab/>
        <w:tab/>
        <w:tab/>
        <w:tab/>
        <w:t xml:space="preserve">    2.   HACD Ann Conf. Registered directors - confirm</w:t>
      </w:r>
    </w:p>
    <w:p w:rsidR="00000000" w:rsidDel="00000000" w:rsidP="00000000" w:rsidRDefault="00000000" w:rsidRPr="00000000" w14:paraId="0000002B">
      <w:pPr>
        <w:rPr>
          <w:sz w:val="24"/>
          <w:szCs w:val="24"/>
          <w:vertAlign w:val="baseline"/>
        </w:rPr>
      </w:pPr>
      <w:r w:rsidDel="00000000" w:rsidR="00000000" w:rsidRPr="00000000">
        <w:rPr>
          <w:rtl w:val="0"/>
        </w:rPr>
      </w:r>
    </w:p>
    <w:p w:rsidR="00000000" w:rsidDel="00000000" w:rsidP="00000000" w:rsidRDefault="00000000" w:rsidRPr="00000000" w14:paraId="0000002C">
      <w:pPr>
        <w:rPr>
          <w:sz w:val="24"/>
          <w:szCs w:val="24"/>
          <w:vertAlign w:val="baseline"/>
        </w:rPr>
      </w:pPr>
      <w:r w:rsidDel="00000000" w:rsidR="00000000" w:rsidRPr="00000000">
        <w:rPr>
          <w:sz w:val="24"/>
          <w:szCs w:val="24"/>
          <w:vertAlign w:val="baseline"/>
          <w:rtl w:val="0"/>
        </w:rPr>
        <w:tab/>
        <w:tab/>
        <w:tab/>
        <w:t xml:space="preserve">         E.   Open Forum                                               </w:t>
        <w:tab/>
        <w:tab/>
        <w:tab/>
        <w:t xml:space="preserve">- Cross</w:t>
      </w:r>
    </w:p>
    <w:p w:rsidR="00000000" w:rsidDel="00000000" w:rsidP="00000000" w:rsidRDefault="00000000" w:rsidRPr="00000000" w14:paraId="0000002D">
      <w:pPr>
        <w:rPr>
          <w:sz w:val="24"/>
          <w:szCs w:val="24"/>
          <w:vertAlign w:val="baseline"/>
        </w:rPr>
      </w:pPr>
      <w:r w:rsidDel="00000000" w:rsidR="00000000" w:rsidRPr="00000000">
        <w:rPr>
          <w:sz w:val="24"/>
          <w:szCs w:val="24"/>
          <w:vertAlign w:val="baseline"/>
          <w:rtl w:val="0"/>
        </w:rPr>
        <w:tab/>
        <w:tab/>
        <w:tab/>
        <w:tab/>
        <w:t xml:space="preserve">    1.  Public comments on issues not on the agenda,</w:t>
      </w:r>
    </w:p>
    <w:p w:rsidR="00000000" w:rsidDel="00000000" w:rsidP="00000000" w:rsidRDefault="00000000" w:rsidRPr="00000000" w14:paraId="0000002E">
      <w:pPr>
        <w:rPr>
          <w:sz w:val="24"/>
          <w:szCs w:val="24"/>
          <w:vertAlign w:val="baseline"/>
        </w:rPr>
      </w:pPr>
      <w:r w:rsidDel="00000000" w:rsidR="00000000" w:rsidRPr="00000000">
        <w:rPr>
          <w:sz w:val="24"/>
          <w:szCs w:val="24"/>
          <w:vertAlign w:val="baseline"/>
          <w:rtl w:val="0"/>
        </w:rPr>
        <w:t xml:space="preserve">                                                         for consideration for Board’s agenda at next mtg.</w:t>
      </w:r>
    </w:p>
    <w:p w:rsidR="00000000" w:rsidDel="00000000" w:rsidP="00000000" w:rsidRDefault="00000000" w:rsidRPr="00000000" w14:paraId="0000002F">
      <w:pPr>
        <w:rPr>
          <w:sz w:val="24"/>
          <w:szCs w:val="24"/>
          <w:vertAlign w:val="baseline"/>
        </w:rPr>
      </w:pPr>
      <w:r w:rsidDel="00000000" w:rsidR="00000000" w:rsidRPr="00000000">
        <w:rPr>
          <w:sz w:val="24"/>
          <w:szCs w:val="24"/>
          <w:vertAlign w:val="baseline"/>
          <w:rtl w:val="0"/>
        </w:rPr>
        <w:t xml:space="preserve">                      </w:t>
        <w:tab/>
        <w:tab/>
      </w:r>
    </w:p>
    <w:p w:rsidR="00000000" w:rsidDel="00000000" w:rsidP="00000000" w:rsidRDefault="00000000" w:rsidRPr="00000000" w14:paraId="00000030">
      <w:pPr>
        <w:rPr>
          <w:sz w:val="24"/>
          <w:szCs w:val="24"/>
          <w:vertAlign w:val="baseline"/>
        </w:rPr>
      </w:pPr>
      <w:r w:rsidDel="00000000" w:rsidR="00000000" w:rsidRPr="00000000">
        <w:rPr>
          <w:sz w:val="24"/>
          <w:szCs w:val="24"/>
          <w:vertAlign w:val="baseline"/>
          <w:rtl w:val="0"/>
        </w:rPr>
        <w:tab/>
        <w:tab/>
        <w:tab/>
        <w:t xml:space="preserve">         F.   Other New Business    </w:t>
      </w:r>
    </w:p>
    <w:p w:rsidR="00000000" w:rsidDel="00000000" w:rsidP="00000000" w:rsidRDefault="00000000" w:rsidRPr="00000000" w14:paraId="00000031">
      <w:pPr>
        <w:ind w:left="2760" w:firstLine="0"/>
        <w:rPr>
          <w:sz w:val="24"/>
          <w:szCs w:val="24"/>
          <w:vertAlign w:val="baseline"/>
        </w:rPr>
      </w:pPr>
      <w:r w:rsidDel="00000000" w:rsidR="00000000" w:rsidRPr="00000000">
        <w:rPr>
          <w:rtl w:val="0"/>
        </w:rPr>
      </w:r>
    </w:p>
    <w:p w:rsidR="00000000" w:rsidDel="00000000" w:rsidP="00000000" w:rsidRDefault="00000000" w:rsidRPr="00000000" w14:paraId="00000032">
      <w:pPr>
        <w:ind w:left="2760" w:firstLine="0"/>
        <w:rPr>
          <w:sz w:val="24"/>
          <w:szCs w:val="24"/>
          <w:vertAlign w:val="baseline"/>
        </w:rPr>
      </w:pPr>
      <w:r w:rsidDel="00000000" w:rsidR="00000000" w:rsidRPr="00000000">
        <w:rPr>
          <w:sz w:val="24"/>
          <w:szCs w:val="24"/>
          <w:vertAlign w:val="baseline"/>
          <w:rtl w:val="0"/>
        </w:rPr>
        <w:t xml:space="preserve">      1.   Insurance pertaining to the board – up to date.</w:t>
      </w:r>
    </w:p>
    <w:p w:rsidR="00000000" w:rsidDel="00000000" w:rsidP="00000000" w:rsidRDefault="00000000" w:rsidRPr="00000000" w14:paraId="00000033">
      <w:pPr>
        <w:ind w:left="2760" w:firstLine="0"/>
        <w:rPr>
          <w:sz w:val="24"/>
          <w:szCs w:val="24"/>
          <w:vertAlign w:val="baseline"/>
        </w:rPr>
      </w:pPr>
      <w:r w:rsidDel="00000000" w:rsidR="00000000" w:rsidRPr="00000000">
        <w:rPr>
          <w:rtl w:val="0"/>
        </w:rPr>
      </w:r>
    </w:p>
    <w:p w:rsidR="00000000" w:rsidDel="00000000" w:rsidP="00000000" w:rsidRDefault="00000000" w:rsidRPr="00000000" w14:paraId="00000034">
      <w:pPr>
        <w:numPr>
          <w:ilvl w:val="0"/>
          <w:numId w:val="1"/>
        </w:numPr>
        <w:ind w:left="3480" w:hanging="360"/>
        <w:rPr>
          <w:sz w:val="24"/>
          <w:szCs w:val="24"/>
          <w:vertAlign w:val="baseline"/>
        </w:rPr>
      </w:pPr>
      <w:r w:rsidDel="00000000" w:rsidR="00000000" w:rsidRPr="00000000">
        <w:rPr>
          <w:sz w:val="24"/>
          <w:szCs w:val="24"/>
          <w:vertAlign w:val="baseline"/>
          <w:rtl w:val="0"/>
        </w:rPr>
        <w:t xml:space="preserve">Conservation planning – as discussed.</w:t>
      </w:r>
    </w:p>
    <w:p w:rsidR="00000000" w:rsidDel="00000000" w:rsidP="00000000" w:rsidRDefault="00000000" w:rsidRPr="00000000" w14:paraId="00000035">
      <w:pPr>
        <w:rPr>
          <w:sz w:val="24"/>
          <w:szCs w:val="24"/>
          <w:vertAlign w:val="baseline"/>
        </w:rPr>
      </w:pPr>
      <w:r w:rsidDel="00000000" w:rsidR="00000000" w:rsidRPr="00000000">
        <w:rPr>
          <w:rtl w:val="0"/>
        </w:rPr>
      </w:r>
    </w:p>
    <w:p w:rsidR="00000000" w:rsidDel="00000000" w:rsidP="00000000" w:rsidRDefault="00000000" w:rsidRPr="00000000" w14:paraId="00000036">
      <w:pPr>
        <w:numPr>
          <w:ilvl w:val="0"/>
          <w:numId w:val="1"/>
        </w:numPr>
        <w:ind w:left="3480" w:hanging="360"/>
        <w:rPr>
          <w:sz w:val="24"/>
          <w:szCs w:val="24"/>
          <w:vertAlign w:val="baseline"/>
        </w:rPr>
      </w:pPr>
      <w:r w:rsidDel="00000000" w:rsidR="00000000" w:rsidRPr="00000000">
        <w:rPr>
          <w:sz w:val="24"/>
          <w:szCs w:val="24"/>
          <w:vertAlign w:val="baseline"/>
          <w:rtl w:val="0"/>
        </w:rPr>
        <w:t xml:space="preserve">Subdivision Reviews/Consolidation                            - Mulley/Camp</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numPr>
          <w:ilvl w:val="0"/>
          <w:numId w:val="1"/>
        </w:numPr>
        <w:ind w:left="3480" w:hanging="360"/>
        <w:rPr>
          <w:sz w:val="24"/>
          <w:szCs w:val="24"/>
          <w:vertAlign w:val="baseline"/>
        </w:rPr>
      </w:pPr>
      <w:r w:rsidDel="00000000" w:rsidR="00000000" w:rsidRPr="00000000">
        <w:rPr>
          <w:sz w:val="24"/>
          <w:szCs w:val="24"/>
          <w:vertAlign w:val="baseline"/>
          <w:rtl w:val="0"/>
        </w:rPr>
        <w:t xml:space="preserve">Other New Business</w:t>
      </w:r>
    </w:p>
    <w:p w:rsidR="00000000" w:rsidDel="00000000" w:rsidP="00000000" w:rsidRDefault="00000000" w:rsidRPr="00000000" w14:paraId="00000039">
      <w:pPr>
        <w:rPr>
          <w:sz w:val="24"/>
          <w:szCs w:val="24"/>
          <w:vertAlign w:val="baseline"/>
        </w:rPr>
      </w:pPr>
      <w:r w:rsidDel="00000000" w:rsidR="00000000" w:rsidRPr="00000000">
        <w:rPr>
          <w:rtl w:val="0"/>
        </w:rPr>
      </w:r>
    </w:p>
    <w:p w:rsidR="00000000" w:rsidDel="00000000" w:rsidP="00000000" w:rsidRDefault="00000000" w:rsidRPr="00000000" w14:paraId="0000003A">
      <w:pPr>
        <w:rPr>
          <w:sz w:val="24"/>
          <w:szCs w:val="24"/>
          <w:vertAlign w:val="baseline"/>
        </w:rPr>
      </w:pPr>
      <w:r w:rsidDel="00000000" w:rsidR="00000000" w:rsidRPr="00000000">
        <w:rPr>
          <w:sz w:val="24"/>
          <w:szCs w:val="24"/>
          <w:vertAlign w:val="baseline"/>
          <w:rtl w:val="0"/>
        </w:rPr>
        <w:tab/>
        <w:tab/>
        <w:t xml:space="preserve">       VIII.      Adjournment</w:t>
      </w:r>
    </w:p>
    <w:p w:rsidR="00000000" w:rsidDel="00000000" w:rsidP="00000000" w:rsidRDefault="00000000" w:rsidRPr="00000000" w14:paraId="0000003B">
      <w:pPr>
        <w:rPr>
          <w:sz w:val="24"/>
          <w:szCs w:val="24"/>
          <w:vertAlign w:val="baseline"/>
        </w:rPr>
      </w:pPr>
      <w:r w:rsidDel="00000000" w:rsidR="00000000" w:rsidRPr="00000000">
        <w:rPr>
          <w:rtl w:val="0"/>
        </w:rPr>
      </w:r>
    </w:p>
    <w:p w:rsidR="00000000" w:rsidDel="00000000" w:rsidP="00000000" w:rsidRDefault="00000000" w:rsidRPr="00000000" w14:paraId="0000003C">
      <w:pPr>
        <w:rPr>
          <w:sz w:val="24"/>
          <w:szCs w:val="24"/>
          <w:vertAlign w:val="baseline"/>
        </w:rPr>
      </w:pPr>
      <w:r w:rsidDel="00000000" w:rsidR="00000000" w:rsidRPr="00000000">
        <w:rPr>
          <w:rtl w:val="0"/>
        </w:rPr>
      </w:r>
    </w:p>
    <w:p w:rsidR="00000000" w:rsidDel="00000000" w:rsidP="00000000" w:rsidRDefault="00000000" w:rsidRPr="00000000" w14:paraId="0000003D">
      <w:pPr>
        <w:shd w:fill="ffffff" w:val="clear"/>
        <w:spacing w:line="288" w:lineRule="auto"/>
        <w:rPr>
          <w:b w:val="0"/>
          <w:bCs w:val="0"/>
          <w:color w:val="212529"/>
          <w:sz w:val="24"/>
          <w:szCs w:val="24"/>
          <w:vertAlign w:val="baseline"/>
        </w:rPr>
      </w:pPr>
      <w:r w:rsidDel="00000000" w:rsidR="00000000" w:rsidRPr="00000000">
        <w:rPr>
          <w:b w:val="1"/>
          <w:bCs w:val="1"/>
          <w:i w:val="1"/>
          <w:iCs w:val="1"/>
          <w:color w:val="212529"/>
          <w:sz w:val="24"/>
          <w:szCs w:val="24"/>
          <w:u w:val="single"/>
          <w:vertAlign w:val="baseline"/>
          <w:rtl w:val="0"/>
        </w:rPr>
        <w:t xml:space="preserve">Written and Oral Testimony</w:t>
      </w:r>
      <w:r w:rsidDel="00000000" w:rsidR="00000000" w:rsidRPr="00000000">
        <w:rPr>
          <w:b w:val="1"/>
          <w:bCs w:val="1"/>
          <w:i w:val="1"/>
          <w:iCs w:val="1"/>
          <w:color w:val="212529"/>
          <w:sz w:val="24"/>
          <w:szCs w:val="24"/>
          <w:vertAlign w:val="baseline"/>
          <w:rtl w:val="0"/>
        </w:rPr>
        <w:t xml:space="preserve">:</w:t>
      </w:r>
      <w:r w:rsidDel="00000000" w:rsidR="00000000" w:rsidRPr="00000000">
        <w:rPr>
          <w:rtl w:val="0"/>
        </w:rPr>
      </w:r>
    </w:p>
    <w:p w:rsidR="00000000" w:rsidDel="00000000" w:rsidP="00000000" w:rsidRDefault="00000000" w:rsidRPr="00000000" w14:paraId="0000003E">
      <w:pPr>
        <w:shd w:fill="ffffff" w:val="clear"/>
        <w:spacing w:line="288" w:lineRule="auto"/>
        <w:rPr>
          <w:color w:val="000000"/>
          <w:sz w:val="24"/>
          <w:szCs w:val="24"/>
          <w:vertAlign w:val="baseline"/>
        </w:rPr>
      </w:pPr>
      <w:r w:rsidDel="00000000" w:rsidR="00000000" w:rsidRPr="00000000">
        <w:rPr>
          <w:i w:val="1"/>
          <w:iCs w:val="1"/>
          <w:color w:val="212529"/>
          <w:sz w:val="24"/>
          <w:szCs w:val="24"/>
          <w:vertAlign w:val="baseline"/>
          <w:rtl w:val="0"/>
        </w:rPr>
        <w:t xml:space="preserve">Interested persons can submit written testimony in advance of each meeting that will be distributed to Board Members prior to the meeting. </w:t>
      </w:r>
      <w:r w:rsidDel="00000000" w:rsidR="00000000" w:rsidRPr="00000000">
        <w:rPr>
          <w:b w:val="1"/>
          <w:bCs w:val="1"/>
          <w:i w:val="1"/>
          <w:iCs w:val="1"/>
          <w:color w:val="212529"/>
          <w:sz w:val="24"/>
          <w:szCs w:val="24"/>
          <w:vertAlign w:val="baseline"/>
          <w:rtl w:val="0"/>
        </w:rPr>
        <w:t xml:space="preserve">Written testimony must be submitted no later than 24 hours prior to the meeting</w:t>
      </w:r>
      <w:r w:rsidDel="00000000" w:rsidR="00000000" w:rsidRPr="00000000">
        <w:rPr>
          <w:i w:val="1"/>
          <w:iCs w:val="1"/>
          <w:color w:val="212529"/>
          <w:sz w:val="24"/>
          <w:szCs w:val="24"/>
          <w:vertAlign w:val="baseline"/>
          <w:rtl w:val="0"/>
        </w:rPr>
        <w:t xml:space="preserve"> to ensure time for Board Members to review it. Late written testimony will be retained as part of the record, but we cannot assure Board Members will receive it with sufficient time for review prior to decision-making. Submit written testimony to </w:t>
      </w:r>
      <w:hyperlink r:id="rId7">
        <w:r w:rsidDel="00000000" w:rsidR="00000000" w:rsidRPr="00000000">
          <w:rPr>
            <w:color w:val="0563c1"/>
            <w:sz w:val="24"/>
            <w:szCs w:val="24"/>
            <w:highlight w:val="yellow"/>
            <w:u w:val="single"/>
            <w:vertAlign w:val="baseline"/>
            <w:rtl w:val="0"/>
          </w:rPr>
          <w:t xml:space="preserve">jennifer.lopez@hi.nacdnet.net</w:t>
        </w:r>
      </w:hyperlink>
      <w:r w:rsidDel="00000000" w:rsidR="00000000" w:rsidRPr="00000000">
        <w:rPr>
          <w:rtl w:val="0"/>
        </w:rPr>
      </w:r>
    </w:p>
    <w:p w:rsidR="00000000" w:rsidDel="00000000" w:rsidP="00000000" w:rsidRDefault="00000000" w:rsidRPr="00000000" w14:paraId="0000003F">
      <w:pPr>
        <w:shd w:fill="ffffff" w:val="clear"/>
        <w:spacing w:line="288" w:lineRule="auto"/>
        <w:rPr>
          <w:i w:val="0"/>
          <w:iCs w:val="0"/>
          <w:color w:val="212529"/>
          <w:sz w:val="24"/>
          <w:szCs w:val="24"/>
          <w:vertAlign w:val="baseline"/>
        </w:rPr>
      </w:pPr>
      <w:r w:rsidDel="00000000" w:rsidR="00000000" w:rsidRPr="00000000">
        <w:rPr>
          <w:rtl w:val="0"/>
        </w:rPr>
      </w:r>
    </w:p>
    <w:p w:rsidR="00000000" w:rsidDel="00000000" w:rsidP="00000000" w:rsidRDefault="00000000" w:rsidRPr="00000000" w14:paraId="00000040">
      <w:pPr>
        <w:shd w:fill="ffffff" w:val="clear"/>
        <w:spacing w:line="288" w:lineRule="auto"/>
        <w:rPr>
          <w:i w:val="0"/>
          <w:iCs w:val="0"/>
          <w:color w:val="212529"/>
          <w:sz w:val="24"/>
          <w:szCs w:val="24"/>
          <w:vertAlign w:val="baseline"/>
        </w:rPr>
      </w:pPr>
      <w:r w:rsidDel="00000000" w:rsidR="00000000" w:rsidRPr="00000000">
        <w:rPr>
          <w:i w:val="1"/>
          <w:iCs w:val="1"/>
          <w:color w:val="212529"/>
          <w:sz w:val="24"/>
          <w:szCs w:val="24"/>
          <w:vertAlign w:val="baseline"/>
          <w:rtl w:val="0"/>
        </w:rPr>
        <w:t xml:space="preserve">To provide </w:t>
      </w:r>
      <w:r w:rsidDel="00000000" w:rsidR="00000000" w:rsidRPr="00000000">
        <w:rPr>
          <w:b w:val="1"/>
          <w:bCs w:val="1"/>
          <w:i w:val="1"/>
          <w:iCs w:val="1"/>
          <w:color w:val="212529"/>
          <w:sz w:val="24"/>
          <w:szCs w:val="24"/>
          <w:vertAlign w:val="baseline"/>
          <w:rtl w:val="0"/>
        </w:rPr>
        <w:t xml:space="preserve">live oral/video testimony</w:t>
      </w:r>
      <w:r w:rsidDel="00000000" w:rsidR="00000000" w:rsidRPr="00000000">
        <w:rPr>
          <w:i w:val="1"/>
          <w:iCs w:val="1"/>
          <w:color w:val="212529"/>
          <w:sz w:val="24"/>
          <w:szCs w:val="24"/>
          <w:vertAlign w:val="baseline"/>
          <w:rtl w:val="0"/>
        </w:rPr>
        <w:t xml:space="preserve"> during the online meeting, email your request to </w:t>
      </w:r>
      <w:hyperlink r:id="rId8">
        <w:r w:rsidDel="00000000" w:rsidR="00000000" w:rsidRPr="00000000">
          <w:rPr>
            <w:b w:val="1"/>
            <w:bCs w:val="1"/>
            <w:i w:val="1"/>
            <w:iCs w:val="1"/>
            <w:color w:val="0563c1"/>
            <w:sz w:val="24"/>
            <w:szCs w:val="24"/>
            <w:highlight w:val="yellow"/>
            <w:u w:val="single"/>
            <w:vertAlign w:val="baseline"/>
            <w:rtl w:val="0"/>
          </w:rPr>
          <w:t xml:space="preserve">jennifer.lopez@hi.nacdnet.net</w:t>
        </w:r>
      </w:hyperlink>
      <w:r w:rsidDel="00000000" w:rsidR="00000000" w:rsidRPr="00000000">
        <w:rPr>
          <w:b w:val="1"/>
          <w:bCs w:val="1"/>
          <w:i w:val="1"/>
          <w:iCs w:val="1"/>
          <w:color w:val="0563c1"/>
          <w:sz w:val="24"/>
          <w:szCs w:val="24"/>
          <w:u w:val="single"/>
          <w:vertAlign w:val="baseline"/>
          <w:rtl w:val="0"/>
        </w:rPr>
        <w:t xml:space="preserve"> </w:t>
      </w:r>
      <w:r w:rsidDel="00000000" w:rsidR="00000000" w:rsidRPr="00000000">
        <w:rPr>
          <w:b w:val="1"/>
          <w:bCs w:val="1"/>
          <w:i w:val="1"/>
          <w:iCs w:val="1"/>
          <w:color w:val="212529"/>
          <w:sz w:val="24"/>
          <w:szCs w:val="24"/>
          <w:vertAlign w:val="baseline"/>
          <w:rtl w:val="0"/>
        </w:rPr>
        <w:t xml:space="preserve">at least 24 hours in advance, with your name, phone number, email address, and the agenda item</w:t>
      </w:r>
      <w:r w:rsidDel="00000000" w:rsidR="00000000" w:rsidRPr="00000000">
        <w:rPr>
          <w:i w:val="1"/>
          <w:iCs w:val="1"/>
          <w:color w:val="212529"/>
          <w:sz w:val="24"/>
          <w:szCs w:val="24"/>
          <w:vertAlign w:val="baseline"/>
          <w:rtl w:val="0"/>
        </w:rPr>
        <w:t xml:space="preserve"> on which you would like to testify. Once your request has been received, you will receive an email with the Microsoft Office Teams link via which to testify. You will need a computer with internet access, video camera and microphone to participate. If you require access by phone only, please indicate that in your email request. Testimony will be limited to a maximum of three (3) minutes per person per agenda item.</w:t>
      </w:r>
      <w:r w:rsidDel="00000000" w:rsidR="00000000" w:rsidRPr="00000000">
        <w:rPr>
          <w:rtl w:val="0"/>
        </w:rPr>
      </w:r>
    </w:p>
    <w:p w:rsidR="00000000" w:rsidDel="00000000" w:rsidP="00000000" w:rsidRDefault="00000000" w:rsidRPr="00000000" w14:paraId="00000041">
      <w:pPr>
        <w:shd w:fill="ffffff" w:val="clear"/>
        <w:spacing w:line="288" w:lineRule="auto"/>
        <w:rPr>
          <w:i w:val="0"/>
          <w:iCs w:val="0"/>
          <w:sz w:val="24"/>
          <w:szCs w:val="24"/>
          <w:u w:val="single"/>
          <w:vertAlign w:val="baseline"/>
        </w:rPr>
      </w:pPr>
      <w:r w:rsidDel="00000000" w:rsidR="00000000" w:rsidRPr="00000000">
        <w:rPr>
          <w:rtl w:val="0"/>
        </w:rPr>
      </w:r>
    </w:p>
    <w:p w:rsidR="00000000" w:rsidDel="00000000" w:rsidP="00000000" w:rsidRDefault="00000000" w:rsidRPr="00000000" w14:paraId="00000042">
      <w:pPr>
        <w:spacing w:line="288" w:lineRule="auto"/>
        <w:rPr>
          <w:b w:val="0"/>
          <w:bCs w:val="0"/>
          <w:i w:val="0"/>
          <w:iCs w:val="0"/>
          <w:sz w:val="24"/>
          <w:szCs w:val="24"/>
          <w:u w:val="single"/>
          <w:vertAlign w:val="baseline"/>
        </w:rPr>
      </w:pPr>
      <w:r w:rsidDel="00000000" w:rsidR="00000000" w:rsidRPr="00000000">
        <w:rPr>
          <w:b w:val="1"/>
          <w:bCs w:val="1"/>
          <w:i w:val="1"/>
          <w:iCs w:val="1"/>
          <w:sz w:val="24"/>
          <w:szCs w:val="24"/>
          <w:u w:val="single"/>
          <w:vertAlign w:val="baseline"/>
          <w:rtl w:val="0"/>
        </w:rPr>
        <w:t xml:space="preserve">Special Assistant Request</w:t>
      </w:r>
      <w:r w:rsidDel="00000000" w:rsidR="00000000" w:rsidRPr="00000000">
        <w:rPr>
          <w:rtl w:val="0"/>
        </w:rPr>
      </w:r>
    </w:p>
    <w:p w:rsidR="00000000" w:rsidDel="00000000" w:rsidP="00000000" w:rsidRDefault="00000000" w:rsidRPr="00000000" w14:paraId="00000043">
      <w:pPr>
        <w:keepNext w:val="1"/>
        <w:rPr>
          <w:color w:val="0070c0"/>
          <w:vertAlign w:val="baseline"/>
        </w:rPr>
      </w:pPr>
      <w:r w:rsidDel="00000000" w:rsidR="00000000" w:rsidRPr="00000000">
        <w:rPr>
          <w:color w:val="0070c0"/>
          <w:vertAlign w:val="baseline"/>
          <w:rtl w:val="0"/>
        </w:rPr>
        <w:t xml:space="preserve">INDIVIDUALS REQUIRING SPECIAL ASSISTANCE OR AUXILIARY AIDS OR SERVICES (e.g., sign language interpreter, wheel chair accessibility, or parking designated for the disabled) AT THE SWCD MEETING, PLEASE CONTACT STAFF AT LEAST 72-HOURS PRIOR TO THE MEETING AT (808) 933-8350 or email </w:t>
      </w:r>
      <w:hyperlink r:id="rId9">
        <w:r w:rsidDel="00000000" w:rsidR="00000000" w:rsidRPr="00000000">
          <w:rPr>
            <w:color w:val="0563c1"/>
            <w:u w:val="single"/>
            <w:vertAlign w:val="baseline"/>
            <w:rtl w:val="0"/>
          </w:rPr>
          <w:t xml:space="preserve">Jennifer.lopez@hi.nacdnet.net</w:t>
        </w:r>
      </w:hyperlink>
      <w:r w:rsidDel="00000000" w:rsidR="00000000" w:rsidRPr="00000000">
        <w:rPr>
          <w:color w:val="0070c0"/>
          <w:vertAlign w:val="baseline"/>
          <w:rtl w:val="0"/>
        </w:rPr>
        <w:t xml:space="preserve"> SO THAT ARRANGEMENTS CAN BE MADE.</w:t>
      </w:r>
    </w:p>
    <w:p w:rsidR="00000000" w:rsidDel="00000000" w:rsidP="00000000" w:rsidRDefault="00000000" w:rsidRPr="00000000" w14:paraId="00000044">
      <w:pPr>
        <w:spacing w:line="288" w:lineRule="auto"/>
        <w:rPr>
          <w:i w:val="0"/>
          <w:iCs w:val="0"/>
          <w:sz w:val="24"/>
          <w:szCs w:val="24"/>
          <w:vertAlign w:val="baseline"/>
        </w:rPr>
      </w:pPr>
      <w:r w:rsidDel="00000000" w:rsidR="00000000" w:rsidRPr="00000000">
        <w:rPr>
          <w:rtl w:val="0"/>
        </w:rPr>
      </w:r>
    </w:p>
    <w:p w:rsidR="00000000" w:rsidDel="00000000" w:rsidP="00000000" w:rsidRDefault="00000000" w:rsidRPr="00000000" w14:paraId="00000045">
      <w:pPr>
        <w:spacing w:line="288" w:lineRule="auto"/>
        <w:rPr>
          <w:b w:val="0"/>
          <w:bCs w:val="0"/>
          <w:i w:val="0"/>
          <w:iCs w:val="0"/>
          <w:color w:val="212529"/>
          <w:sz w:val="24"/>
          <w:szCs w:val="24"/>
          <w:u w:val="single"/>
          <w:vertAlign w:val="baseline"/>
        </w:rPr>
      </w:pPr>
      <w:r w:rsidDel="00000000" w:rsidR="00000000" w:rsidRPr="00000000">
        <w:rPr>
          <w:b w:val="1"/>
          <w:bCs w:val="1"/>
          <w:i w:val="1"/>
          <w:iCs w:val="1"/>
          <w:color w:val="212529"/>
          <w:sz w:val="24"/>
          <w:szCs w:val="24"/>
          <w:u w:val="single"/>
          <w:vertAlign w:val="baseline"/>
          <w:rtl w:val="0"/>
        </w:rPr>
        <w:t xml:space="preserve">Executive Session</w:t>
      </w:r>
      <w:r w:rsidDel="00000000" w:rsidR="00000000" w:rsidRPr="00000000">
        <w:rPr>
          <w:rtl w:val="0"/>
        </w:rPr>
      </w:r>
    </w:p>
    <w:p w:rsidR="00000000" w:rsidDel="00000000" w:rsidP="00000000" w:rsidRDefault="00000000" w:rsidRPr="00000000" w14:paraId="00000046">
      <w:pPr>
        <w:spacing w:line="288" w:lineRule="auto"/>
        <w:rPr>
          <w:i w:val="0"/>
          <w:iCs w:val="0"/>
          <w:color w:val="212529"/>
          <w:sz w:val="24"/>
          <w:szCs w:val="24"/>
          <w:vertAlign w:val="baseline"/>
        </w:rPr>
      </w:pPr>
      <w:r w:rsidDel="00000000" w:rsidR="00000000" w:rsidRPr="00000000">
        <w:rPr>
          <w:i w:val="1"/>
          <w:iCs w:val="1"/>
          <w:color w:val="212529"/>
          <w:sz w:val="24"/>
          <w:szCs w:val="24"/>
          <w:vertAlign w:val="baseline"/>
          <w:rtl w:val="0"/>
        </w:rPr>
        <w:t xml:space="preserve">The Board may go into Executive Session pursuant to Section 92-5(a)(4), Hawaii Revised Statutes.</w:t>
      </w:r>
      <w:r w:rsidDel="00000000" w:rsidR="00000000" w:rsidRPr="00000000">
        <w:rPr>
          <w:rtl w:val="0"/>
        </w:rPr>
      </w:r>
    </w:p>
    <w:sectPr>
      <w:pgSz w:h="15840" w:w="12240" w:orient="portrait"/>
      <w:pgMar w:bottom="432" w:top="432" w:left="432" w:right="4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3480" w:hanging="360"/>
      </w:pPr>
      <w:rPr>
        <w:vertAlign w:val="baseline"/>
      </w:rPr>
    </w:lvl>
    <w:lvl w:ilvl="1">
      <w:start w:val="1"/>
      <w:numFmt w:val="lowerLetter"/>
      <w:lvlText w:val="%2."/>
      <w:lvlJc w:val="left"/>
      <w:pPr>
        <w:ind w:left="4200" w:hanging="360"/>
      </w:pPr>
      <w:rPr>
        <w:vertAlign w:val="baseline"/>
      </w:rPr>
    </w:lvl>
    <w:lvl w:ilvl="2">
      <w:start w:val="1"/>
      <w:numFmt w:val="lowerRoman"/>
      <w:lvlText w:val="%3."/>
      <w:lvlJc w:val="right"/>
      <w:pPr>
        <w:ind w:left="4920" w:hanging="180"/>
      </w:pPr>
      <w:rPr>
        <w:vertAlign w:val="baseline"/>
      </w:rPr>
    </w:lvl>
    <w:lvl w:ilvl="3">
      <w:start w:val="1"/>
      <w:numFmt w:val="decimal"/>
      <w:lvlText w:val="%4."/>
      <w:lvlJc w:val="left"/>
      <w:pPr>
        <w:ind w:left="5640" w:hanging="360"/>
      </w:pPr>
      <w:rPr>
        <w:vertAlign w:val="baseline"/>
      </w:rPr>
    </w:lvl>
    <w:lvl w:ilvl="4">
      <w:start w:val="1"/>
      <w:numFmt w:val="lowerLetter"/>
      <w:lvlText w:val="%5."/>
      <w:lvlJc w:val="left"/>
      <w:pPr>
        <w:ind w:left="6360" w:hanging="360"/>
      </w:pPr>
      <w:rPr>
        <w:vertAlign w:val="baseline"/>
      </w:rPr>
    </w:lvl>
    <w:lvl w:ilvl="5">
      <w:start w:val="1"/>
      <w:numFmt w:val="lowerRoman"/>
      <w:lvlText w:val="%6."/>
      <w:lvlJc w:val="right"/>
      <w:pPr>
        <w:ind w:left="7080" w:hanging="180"/>
      </w:pPr>
      <w:rPr>
        <w:vertAlign w:val="baseline"/>
      </w:rPr>
    </w:lvl>
    <w:lvl w:ilvl="6">
      <w:start w:val="1"/>
      <w:numFmt w:val="decimal"/>
      <w:lvlText w:val="%7."/>
      <w:lvlJc w:val="left"/>
      <w:pPr>
        <w:ind w:left="7800" w:hanging="360"/>
      </w:pPr>
      <w:rPr>
        <w:vertAlign w:val="baseline"/>
      </w:rPr>
    </w:lvl>
    <w:lvl w:ilvl="7">
      <w:start w:val="1"/>
      <w:numFmt w:val="lowerLetter"/>
      <w:lvlText w:val="%8."/>
      <w:lvlJc w:val="left"/>
      <w:pPr>
        <w:ind w:left="8520" w:hanging="360"/>
      </w:pPr>
      <w:rPr>
        <w:vertAlign w:val="baseline"/>
      </w:rPr>
    </w:lvl>
    <w:lvl w:ilvl="8">
      <w:start w:val="1"/>
      <w:numFmt w:val="lowerRoman"/>
      <w:lvlText w:val="%9."/>
      <w:lvlJc w:val="right"/>
      <w:pPr>
        <w:ind w:left="924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sz w:val="24"/>
      <w:szCs w:val="24"/>
      <w:vertAlign w:val="baseline"/>
    </w:rPr>
  </w:style>
  <w:style w:type="paragraph" w:styleId="Heading2">
    <w:name w:val="heading 2"/>
    <w:basedOn w:val="Normal"/>
    <w:next w:val="Normal"/>
    <w:pPr>
      <w:keepNext w:val="1"/>
    </w:pPr>
    <w:rPr>
      <w:rFonts w:ascii="Times New Roman" w:cs="Times New Roman" w:eastAsia="Times New Roman" w:hAnsi="Times New Roman"/>
      <w:sz w:val="24"/>
      <w:szCs w:val="24"/>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ennifer.lopez@hi.nacdnet.net" TargetMode="External"/><Relationship Id="rId5" Type="http://schemas.openxmlformats.org/officeDocument/2006/relationships/styles" Target="styles.xml"/><Relationship Id="rId6" Type="http://schemas.openxmlformats.org/officeDocument/2006/relationships/hyperlink" Target="mailto:jennifer.lopez@hi.nacdnet.net" TargetMode="External"/><Relationship Id="rId7" Type="http://schemas.openxmlformats.org/officeDocument/2006/relationships/hyperlink" Target="mailto:jennifer.lopez@hi.nacdnet.net" TargetMode="External"/><Relationship Id="rId8" Type="http://schemas.openxmlformats.org/officeDocument/2006/relationships/hyperlink" Target="mailto:jennifer.lopez@hi.nacdnet.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OpenSansMedium-regular.ttf"/><Relationship Id="rId6" Type="http://schemas.openxmlformats.org/officeDocument/2006/relationships/font" Target="fonts/OpenSansMedium-bold.ttf"/><Relationship Id="rId7" Type="http://schemas.openxmlformats.org/officeDocument/2006/relationships/font" Target="fonts/OpenSansMedium-italic.ttf"/><Relationship Id="rId8"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